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705" w:rsidRPr="00025C20" w:rsidRDefault="00FF2F5C" w:rsidP="003031F9">
      <w:pPr>
        <w:jc w:val="center"/>
        <w:rPr>
          <w:rFonts w:ascii="Times New Roman" w:hAnsi="Times New Roman" w:cs="Times New Roman"/>
          <w:b/>
          <w:sz w:val="24"/>
          <w:szCs w:val="24"/>
        </w:rPr>
      </w:pPr>
      <w:r>
        <w:rPr>
          <w:rFonts w:ascii="Times New Roman" w:hAnsi="Times New Roman" w:cs="Times New Roman"/>
          <w:b/>
          <w:sz w:val="24"/>
          <w:szCs w:val="24"/>
        </w:rPr>
        <w:t xml:space="preserve">EĞİTİM </w:t>
      </w:r>
      <w:r w:rsidR="003031F9" w:rsidRPr="00025C20">
        <w:rPr>
          <w:rFonts w:ascii="Times New Roman" w:hAnsi="Times New Roman" w:cs="Times New Roman"/>
          <w:b/>
          <w:sz w:val="24"/>
          <w:szCs w:val="24"/>
        </w:rPr>
        <w:t xml:space="preserve">FİYAT </w:t>
      </w:r>
      <w:r>
        <w:rPr>
          <w:rFonts w:ascii="Times New Roman" w:hAnsi="Times New Roman" w:cs="Times New Roman"/>
          <w:b/>
          <w:sz w:val="24"/>
          <w:szCs w:val="24"/>
        </w:rPr>
        <w:t>LİSTESİ</w:t>
      </w:r>
    </w:p>
    <w:p w:rsidR="003031F9" w:rsidRPr="00025C20" w:rsidRDefault="003031F9" w:rsidP="003031F9">
      <w:pPr>
        <w:jc w:val="center"/>
        <w:rPr>
          <w:rFonts w:ascii="Times New Roman" w:hAnsi="Times New Roman" w:cs="Times New Roman"/>
          <w:sz w:val="24"/>
          <w:szCs w:val="24"/>
        </w:rPr>
      </w:pPr>
    </w:p>
    <w:p w:rsidR="003031F9" w:rsidRPr="00025C20" w:rsidRDefault="003031F9" w:rsidP="00FF2F5C">
      <w:pPr>
        <w:ind w:right="-567"/>
        <w:jc w:val="center"/>
        <w:rPr>
          <w:rFonts w:ascii="Times New Roman" w:hAnsi="Times New Roman" w:cs="Times New Roman"/>
          <w:sz w:val="24"/>
          <w:szCs w:val="24"/>
        </w:rPr>
      </w:pPr>
      <w:r w:rsidRPr="00025C20">
        <w:rPr>
          <w:rFonts w:ascii="Times New Roman" w:hAnsi="Times New Roman" w:cs="Times New Roman"/>
          <w:sz w:val="24"/>
          <w:szCs w:val="24"/>
        </w:rPr>
        <w:t>Konya Gıda Kontrol Laboratuvar Müdürlüğü Döner Sermaye İşletmesinc</w:t>
      </w:r>
      <w:r w:rsidR="00FF2F5C">
        <w:rPr>
          <w:rFonts w:ascii="Times New Roman" w:hAnsi="Times New Roman" w:cs="Times New Roman"/>
          <w:sz w:val="24"/>
          <w:szCs w:val="24"/>
        </w:rPr>
        <w:t>e verilecek eğitim fiyat Listesi</w:t>
      </w:r>
    </w:p>
    <w:p w:rsidR="00BA5CE9" w:rsidRPr="00025C20" w:rsidRDefault="003031F9" w:rsidP="00C05196">
      <w:pPr>
        <w:ind w:right="-567"/>
        <w:jc w:val="both"/>
        <w:rPr>
          <w:rFonts w:ascii="Times New Roman" w:hAnsi="Times New Roman" w:cs="Times New Roman"/>
          <w:sz w:val="24"/>
          <w:szCs w:val="24"/>
        </w:rPr>
      </w:pPr>
      <w:r w:rsidRPr="00025C20">
        <w:rPr>
          <w:rFonts w:ascii="Times New Roman" w:hAnsi="Times New Roman" w:cs="Times New Roman"/>
          <w:sz w:val="24"/>
          <w:szCs w:val="24"/>
        </w:rPr>
        <w:tab/>
      </w:r>
    </w:p>
    <w:tbl>
      <w:tblPr>
        <w:tblStyle w:val="TabloKlavuzu"/>
        <w:tblW w:w="9634" w:type="dxa"/>
        <w:tblLook w:val="04A0" w:firstRow="1" w:lastRow="0" w:firstColumn="1" w:lastColumn="0" w:noHBand="0" w:noVBand="1"/>
      </w:tblPr>
      <w:tblGrid>
        <w:gridCol w:w="603"/>
        <w:gridCol w:w="5488"/>
        <w:gridCol w:w="1701"/>
        <w:gridCol w:w="1842"/>
      </w:tblGrid>
      <w:tr w:rsidR="00025C20" w:rsidRPr="00025C20" w:rsidTr="00025C20">
        <w:tc>
          <w:tcPr>
            <w:tcW w:w="603" w:type="dxa"/>
            <w:vAlign w:val="center"/>
          </w:tcPr>
          <w:p w:rsidR="00025C20" w:rsidRPr="00025C20" w:rsidRDefault="00025C20" w:rsidP="00025C20">
            <w:pPr>
              <w:jc w:val="center"/>
              <w:rPr>
                <w:rFonts w:ascii="Times New Roman" w:hAnsi="Times New Roman" w:cs="Times New Roman"/>
                <w:sz w:val="24"/>
                <w:szCs w:val="24"/>
              </w:rPr>
            </w:pPr>
            <w:r w:rsidRPr="00025C20">
              <w:rPr>
                <w:rFonts w:ascii="Times New Roman" w:hAnsi="Times New Roman" w:cs="Times New Roman"/>
                <w:sz w:val="24"/>
                <w:szCs w:val="24"/>
              </w:rPr>
              <w:t>Sıra No</w:t>
            </w:r>
          </w:p>
        </w:tc>
        <w:tc>
          <w:tcPr>
            <w:tcW w:w="5488" w:type="dxa"/>
            <w:vAlign w:val="center"/>
          </w:tcPr>
          <w:p w:rsidR="00025C20" w:rsidRPr="00025C20" w:rsidRDefault="00025C20" w:rsidP="00025C20">
            <w:pPr>
              <w:jc w:val="center"/>
              <w:rPr>
                <w:rFonts w:ascii="Times New Roman" w:hAnsi="Times New Roman" w:cs="Times New Roman"/>
                <w:sz w:val="24"/>
                <w:szCs w:val="24"/>
              </w:rPr>
            </w:pPr>
            <w:r w:rsidRPr="00025C20">
              <w:rPr>
                <w:rFonts w:ascii="Times New Roman" w:hAnsi="Times New Roman" w:cs="Times New Roman"/>
                <w:sz w:val="24"/>
                <w:szCs w:val="24"/>
              </w:rPr>
              <w:t>Hizmet Cinsi</w:t>
            </w:r>
          </w:p>
        </w:tc>
        <w:tc>
          <w:tcPr>
            <w:tcW w:w="1701" w:type="dxa"/>
            <w:vAlign w:val="center"/>
          </w:tcPr>
          <w:p w:rsidR="00025C20" w:rsidRDefault="00025C20" w:rsidP="00025C20">
            <w:pPr>
              <w:jc w:val="center"/>
              <w:rPr>
                <w:rFonts w:ascii="Times New Roman" w:hAnsi="Times New Roman" w:cs="Times New Roman"/>
                <w:sz w:val="24"/>
                <w:szCs w:val="24"/>
              </w:rPr>
            </w:pPr>
            <w:r w:rsidRPr="00025C20">
              <w:rPr>
                <w:rFonts w:ascii="Times New Roman" w:hAnsi="Times New Roman" w:cs="Times New Roman"/>
                <w:sz w:val="24"/>
                <w:szCs w:val="24"/>
              </w:rPr>
              <w:t>Hizmet Bedeli</w:t>
            </w:r>
          </w:p>
          <w:p w:rsidR="00025C20" w:rsidRPr="00025C20" w:rsidRDefault="00025C20" w:rsidP="00025C20">
            <w:pPr>
              <w:jc w:val="center"/>
              <w:rPr>
                <w:rFonts w:ascii="Times New Roman" w:hAnsi="Times New Roman" w:cs="Times New Roman"/>
                <w:sz w:val="24"/>
                <w:szCs w:val="24"/>
              </w:rPr>
            </w:pPr>
            <w:r w:rsidRPr="00025C20">
              <w:rPr>
                <w:rFonts w:ascii="Times New Roman" w:hAnsi="Times New Roman" w:cs="Times New Roman"/>
                <w:sz w:val="24"/>
                <w:szCs w:val="24"/>
              </w:rPr>
              <w:t>(KDV Hariç)</w:t>
            </w:r>
          </w:p>
        </w:tc>
        <w:tc>
          <w:tcPr>
            <w:tcW w:w="1842" w:type="dxa"/>
            <w:vAlign w:val="center"/>
          </w:tcPr>
          <w:p w:rsidR="00025C20" w:rsidRPr="00025C20" w:rsidRDefault="00025C20" w:rsidP="00025C20">
            <w:pPr>
              <w:jc w:val="center"/>
              <w:rPr>
                <w:rFonts w:ascii="Times New Roman" w:hAnsi="Times New Roman" w:cs="Times New Roman"/>
                <w:sz w:val="24"/>
                <w:szCs w:val="24"/>
              </w:rPr>
            </w:pPr>
            <w:r w:rsidRPr="00025C20">
              <w:rPr>
                <w:rFonts w:ascii="Times New Roman" w:hAnsi="Times New Roman" w:cs="Times New Roman"/>
                <w:sz w:val="24"/>
                <w:szCs w:val="24"/>
              </w:rPr>
              <w:t>Hizmet Bedeli (</w:t>
            </w:r>
            <w:r w:rsidR="00A96E85">
              <w:rPr>
                <w:rFonts w:ascii="Times New Roman" w:hAnsi="Times New Roman" w:cs="Times New Roman"/>
                <w:sz w:val="24"/>
                <w:szCs w:val="24"/>
              </w:rPr>
              <w:t>%20</w:t>
            </w:r>
            <w:r>
              <w:rPr>
                <w:rFonts w:ascii="Times New Roman" w:hAnsi="Times New Roman" w:cs="Times New Roman"/>
                <w:sz w:val="24"/>
                <w:szCs w:val="24"/>
              </w:rPr>
              <w:t xml:space="preserve"> KDV </w:t>
            </w:r>
            <w:r w:rsidR="00A96E85">
              <w:rPr>
                <w:rFonts w:ascii="Times New Roman" w:hAnsi="Times New Roman" w:cs="Times New Roman"/>
                <w:sz w:val="24"/>
                <w:szCs w:val="24"/>
              </w:rPr>
              <w:t>Dâhil</w:t>
            </w:r>
            <w:r w:rsidRPr="00025C20">
              <w:rPr>
                <w:rFonts w:ascii="Times New Roman" w:hAnsi="Times New Roman" w:cs="Times New Roman"/>
                <w:sz w:val="24"/>
                <w:szCs w:val="24"/>
              </w:rPr>
              <w:t>)</w:t>
            </w:r>
          </w:p>
        </w:tc>
      </w:tr>
      <w:tr w:rsidR="00025C20" w:rsidRPr="00025C20" w:rsidTr="00025C20">
        <w:tc>
          <w:tcPr>
            <w:tcW w:w="603" w:type="dxa"/>
            <w:vAlign w:val="center"/>
          </w:tcPr>
          <w:p w:rsidR="00025C20" w:rsidRPr="00025C20" w:rsidRDefault="00025C20" w:rsidP="00025C20">
            <w:pPr>
              <w:jc w:val="center"/>
              <w:rPr>
                <w:rFonts w:ascii="Times New Roman" w:hAnsi="Times New Roman" w:cs="Times New Roman"/>
                <w:sz w:val="24"/>
                <w:szCs w:val="24"/>
              </w:rPr>
            </w:pPr>
            <w:r w:rsidRPr="00025C20">
              <w:rPr>
                <w:rFonts w:ascii="Times New Roman" w:hAnsi="Times New Roman" w:cs="Times New Roman"/>
                <w:sz w:val="24"/>
                <w:szCs w:val="24"/>
              </w:rPr>
              <w:t>1</w:t>
            </w:r>
          </w:p>
        </w:tc>
        <w:tc>
          <w:tcPr>
            <w:tcW w:w="5488" w:type="dxa"/>
          </w:tcPr>
          <w:p w:rsidR="00025C20" w:rsidRPr="00025C20" w:rsidRDefault="00025C20" w:rsidP="00BA1F65">
            <w:pPr>
              <w:jc w:val="both"/>
              <w:rPr>
                <w:rFonts w:ascii="Times New Roman" w:hAnsi="Times New Roman" w:cs="Times New Roman"/>
                <w:sz w:val="24"/>
                <w:szCs w:val="24"/>
              </w:rPr>
            </w:pPr>
            <w:r w:rsidRPr="00025C20">
              <w:rPr>
                <w:rFonts w:ascii="Times New Roman" w:hAnsi="Times New Roman" w:cs="Times New Roman"/>
                <w:sz w:val="24"/>
                <w:szCs w:val="24"/>
              </w:rPr>
              <w:t>Analiz Eğitim Hizmeti (Eğitim alacak kişi başı günlük analiz eğitim bedelidir. Uygulamalı analiz eğitimi talep edilmesi durumunda, yapılacak analizlere ait bedeller analiz fiyat listesinde belirtilen bedeller üzerinden hesaplanarak ayrıca tahsil edilecektir.)</w:t>
            </w:r>
          </w:p>
        </w:tc>
        <w:tc>
          <w:tcPr>
            <w:tcW w:w="1701" w:type="dxa"/>
            <w:vAlign w:val="center"/>
          </w:tcPr>
          <w:p w:rsidR="00025C20" w:rsidRPr="00025C20" w:rsidRDefault="00025C20" w:rsidP="00025C20">
            <w:pPr>
              <w:jc w:val="center"/>
              <w:rPr>
                <w:rFonts w:ascii="Times New Roman" w:hAnsi="Times New Roman" w:cs="Times New Roman"/>
                <w:sz w:val="24"/>
                <w:szCs w:val="24"/>
              </w:rPr>
            </w:pPr>
            <w:r>
              <w:rPr>
                <w:rFonts w:ascii="Times New Roman" w:hAnsi="Times New Roman" w:cs="Times New Roman"/>
                <w:sz w:val="24"/>
                <w:szCs w:val="24"/>
              </w:rPr>
              <w:t>590</w:t>
            </w:r>
          </w:p>
        </w:tc>
        <w:tc>
          <w:tcPr>
            <w:tcW w:w="1842" w:type="dxa"/>
            <w:vAlign w:val="center"/>
          </w:tcPr>
          <w:p w:rsidR="00025C20" w:rsidRPr="00025C20" w:rsidRDefault="00A96E85" w:rsidP="00025C20">
            <w:pPr>
              <w:jc w:val="center"/>
              <w:rPr>
                <w:rFonts w:ascii="Times New Roman" w:hAnsi="Times New Roman" w:cs="Times New Roman"/>
                <w:sz w:val="24"/>
                <w:szCs w:val="24"/>
              </w:rPr>
            </w:pPr>
            <w:r>
              <w:rPr>
                <w:rFonts w:ascii="Times New Roman" w:hAnsi="Times New Roman" w:cs="Times New Roman"/>
                <w:sz w:val="24"/>
                <w:szCs w:val="24"/>
              </w:rPr>
              <w:t>708</w:t>
            </w:r>
            <w:bookmarkStart w:id="0" w:name="_GoBack"/>
            <w:bookmarkEnd w:id="0"/>
          </w:p>
        </w:tc>
      </w:tr>
      <w:tr w:rsidR="00025C20" w:rsidRPr="00025C20" w:rsidTr="00025C20">
        <w:tc>
          <w:tcPr>
            <w:tcW w:w="603" w:type="dxa"/>
            <w:vAlign w:val="center"/>
          </w:tcPr>
          <w:p w:rsidR="00025C20" w:rsidRPr="00025C20" w:rsidRDefault="00025C20" w:rsidP="00025C20">
            <w:pPr>
              <w:jc w:val="center"/>
              <w:rPr>
                <w:rFonts w:ascii="Times New Roman" w:hAnsi="Times New Roman" w:cs="Times New Roman"/>
                <w:sz w:val="24"/>
                <w:szCs w:val="24"/>
              </w:rPr>
            </w:pPr>
            <w:r w:rsidRPr="00025C20">
              <w:rPr>
                <w:rFonts w:ascii="Times New Roman" w:hAnsi="Times New Roman" w:cs="Times New Roman"/>
                <w:sz w:val="24"/>
                <w:szCs w:val="24"/>
              </w:rPr>
              <w:t>2</w:t>
            </w:r>
          </w:p>
        </w:tc>
        <w:tc>
          <w:tcPr>
            <w:tcW w:w="5488" w:type="dxa"/>
          </w:tcPr>
          <w:p w:rsidR="00025C20" w:rsidRPr="00025C20" w:rsidRDefault="00025C20" w:rsidP="00BA5CE9">
            <w:pPr>
              <w:jc w:val="both"/>
              <w:rPr>
                <w:rFonts w:ascii="Times New Roman" w:hAnsi="Times New Roman" w:cs="Times New Roman"/>
                <w:sz w:val="24"/>
                <w:szCs w:val="24"/>
              </w:rPr>
            </w:pPr>
            <w:r w:rsidRPr="00025C20">
              <w:rPr>
                <w:rFonts w:ascii="Times New Roman" w:hAnsi="Times New Roman" w:cs="Times New Roman"/>
                <w:sz w:val="24"/>
                <w:szCs w:val="24"/>
              </w:rPr>
              <w:t>Enstrümantal Cihaz Kullanım Eğitim Hizmeti (Eğitim alacak kişi başı günlük eğitim bedelidir. Uygulamalı eğitim talep edilmesi durumunda, uygulaması talep edilen analizlere ait fiyat listesinde belirtilen bedeller üzerinden hesaplanarak ayrıca tahsil edilecektir.)</w:t>
            </w:r>
          </w:p>
        </w:tc>
        <w:tc>
          <w:tcPr>
            <w:tcW w:w="1701" w:type="dxa"/>
            <w:vAlign w:val="center"/>
          </w:tcPr>
          <w:p w:rsidR="00025C20" w:rsidRPr="00025C20" w:rsidRDefault="00025C20" w:rsidP="00025C20">
            <w:pPr>
              <w:jc w:val="center"/>
              <w:rPr>
                <w:rFonts w:ascii="Times New Roman" w:hAnsi="Times New Roman" w:cs="Times New Roman"/>
                <w:sz w:val="24"/>
                <w:szCs w:val="24"/>
              </w:rPr>
            </w:pPr>
            <w:r>
              <w:rPr>
                <w:rFonts w:ascii="Times New Roman" w:hAnsi="Times New Roman" w:cs="Times New Roman"/>
                <w:sz w:val="24"/>
                <w:szCs w:val="24"/>
              </w:rPr>
              <w:t>826</w:t>
            </w:r>
          </w:p>
        </w:tc>
        <w:tc>
          <w:tcPr>
            <w:tcW w:w="1842" w:type="dxa"/>
            <w:vAlign w:val="center"/>
          </w:tcPr>
          <w:p w:rsidR="00025C20" w:rsidRPr="00025C20" w:rsidRDefault="00A96E85" w:rsidP="00A96E85">
            <w:pPr>
              <w:jc w:val="center"/>
              <w:rPr>
                <w:rFonts w:ascii="Times New Roman" w:hAnsi="Times New Roman" w:cs="Times New Roman"/>
                <w:sz w:val="24"/>
                <w:szCs w:val="24"/>
              </w:rPr>
            </w:pPr>
            <w:r>
              <w:rPr>
                <w:rFonts w:ascii="Times New Roman" w:hAnsi="Times New Roman" w:cs="Times New Roman"/>
                <w:sz w:val="24"/>
                <w:szCs w:val="24"/>
              </w:rPr>
              <w:t>991</w:t>
            </w:r>
          </w:p>
        </w:tc>
      </w:tr>
      <w:tr w:rsidR="00025C20" w:rsidRPr="00025C20" w:rsidTr="00025C20">
        <w:tc>
          <w:tcPr>
            <w:tcW w:w="603" w:type="dxa"/>
            <w:vAlign w:val="center"/>
          </w:tcPr>
          <w:p w:rsidR="00025C20" w:rsidRPr="00025C20" w:rsidRDefault="00025C20" w:rsidP="00025C20">
            <w:pPr>
              <w:jc w:val="center"/>
              <w:rPr>
                <w:rFonts w:ascii="Times New Roman" w:hAnsi="Times New Roman" w:cs="Times New Roman"/>
                <w:sz w:val="24"/>
                <w:szCs w:val="24"/>
              </w:rPr>
            </w:pPr>
            <w:r w:rsidRPr="00025C20">
              <w:rPr>
                <w:rFonts w:ascii="Times New Roman" w:hAnsi="Times New Roman" w:cs="Times New Roman"/>
                <w:sz w:val="24"/>
                <w:szCs w:val="24"/>
              </w:rPr>
              <w:t>3</w:t>
            </w:r>
          </w:p>
        </w:tc>
        <w:tc>
          <w:tcPr>
            <w:tcW w:w="5488" w:type="dxa"/>
          </w:tcPr>
          <w:p w:rsidR="00025C20" w:rsidRPr="00025C20" w:rsidRDefault="00025C20" w:rsidP="00D42B11">
            <w:pPr>
              <w:jc w:val="both"/>
              <w:rPr>
                <w:rFonts w:ascii="Times New Roman" w:hAnsi="Times New Roman" w:cs="Times New Roman"/>
                <w:sz w:val="24"/>
                <w:szCs w:val="24"/>
              </w:rPr>
            </w:pPr>
            <w:r w:rsidRPr="00025C20">
              <w:rPr>
                <w:rFonts w:ascii="Times New Roman" w:hAnsi="Times New Roman" w:cs="Times New Roman"/>
                <w:sz w:val="24"/>
                <w:szCs w:val="24"/>
              </w:rPr>
              <w:t xml:space="preserve">Kalite Yönetim Sistemi, </w:t>
            </w:r>
            <w:r w:rsidR="00D42B11">
              <w:rPr>
                <w:rFonts w:ascii="Times New Roman" w:hAnsi="Times New Roman" w:cs="Times New Roman"/>
                <w:sz w:val="24"/>
                <w:szCs w:val="24"/>
              </w:rPr>
              <w:t>İ</w:t>
            </w:r>
            <w:r w:rsidRPr="00025C20">
              <w:rPr>
                <w:rFonts w:ascii="Times New Roman" w:hAnsi="Times New Roman" w:cs="Times New Roman"/>
                <w:sz w:val="24"/>
                <w:szCs w:val="24"/>
              </w:rPr>
              <w:t>ç Kontrol Sistemi Eğitim Hizmetleri (Eğitim alacak kişi başı günlük eğitim bedelidir.)</w:t>
            </w:r>
          </w:p>
        </w:tc>
        <w:tc>
          <w:tcPr>
            <w:tcW w:w="1701" w:type="dxa"/>
            <w:vAlign w:val="center"/>
          </w:tcPr>
          <w:p w:rsidR="00025C20" w:rsidRPr="00025C20" w:rsidRDefault="00025C20" w:rsidP="00025C20">
            <w:pPr>
              <w:jc w:val="center"/>
              <w:rPr>
                <w:rFonts w:ascii="Times New Roman" w:hAnsi="Times New Roman" w:cs="Times New Roman"/>
                <w:sz w:val="24"/>
                <w:szCs w:val="24"/>
              </w:rPr>
            </w:pPr>
            <w:r>
              <w:rPr>
                <w:rFonts w:ascii="Times New Roman" w:hAnsi="Times New Roman" w:cs="Times New Roman"/>
                <w:sz w:val="24"/>
                <w:szCs w:val="24"/>
              </w:rPr>
              <w:t>826</w:t>
            </w:r>
          </w:p>
        </w:tc>
        <w:tc>
          <w:tcPr>
            <w:tcW w:w="1842" w:type="dxa"/>
            <w:vAlign w:val="center"/>
          </w:tcPr>
          <w:p w:rsidR="00025C20" w:rsidRPr="00025C20" w:rsidRDefault="00A96E85" w:rsidP="00025C20">
            <w:pPr>
              <w:jc w:val="center"/>
              <w:rPr>
                <w:rFonts w:ascii="Times New Roman" w:hAnsi="Times New Roman" w:cs="Times New Roman"/>
                <w:sz w:val="24"/>
                <w:szCs w:val="24"/>
              </w:rPr>
            </w:pPr>
            <w:r>
              <w:rPr>
                <w:rFonts w:ascii="Times New Roman" w:hAnsi="Times New Roman" w:cs="Times New Roman"/>
                <w:sz w:val="24"/>
                <w:szCs w:val="24"/>
              </w:rPr>
              <w:t>991</w:t>
            </w:r>
          </w:p>
        </w:tc>
      </w:tr>
      <w:tr w:rsidR="00025C20" w:rsidRPr="00025C20" w:rsidTr="00025C20">
        <w:tc>
          <w:tcPr>
            <w:tcW w:w="603" w:type="dxa"/>
            <w:vAlign w:val="center"/>
          </w:tcPr>
          <w:p w:rsidR="00025C20" w:rsidRPr="00025C20" w:rsidRDefault="00025C20" w:rsidP="00025C20">
            <w:pPr>
              <w:jc w:val="center"/>
              <w:rPr>
                <w:rFonts w:ascii="Times New Roman" w:hAnsi="Times New Roman" w:cs="Times New Roman"/>
                <w:sz w:val="24"/>
                <w:szCs w:val="24"/>
              </w:rPr>
            </w:pPr>
            <w:r w:rsidRPr="00025C20">
              <w:rPr>
                <w:rFonts w:ascii="Times New Roman" w:hAnsi="Times New Roman" w:cs="Times New Roman"/>
                <w:sz w:val="24"/>
                <w:szCs w:val="24"/>
              </w:rPr>
              <w:t>4</w:t>
            </w:r>
          </w:p>
        </w:tc>
        <w:tc>
          <w:tcPr>
            <w:tcW w:w="5488" w:type="dxa"/>
          </w:tcPr>
          <w:p w:rsidR="00025C20" w:rsidRPr="00025C20" w:rsidRDefault="00025C20" w:rsidP="00BA5CE9">
            <w:pPr>
              <w:jc w:val="both"/>
              <w:rPr>
                <w:rFonts w:ascii="Times New Roman" w:hAnsi="Times New Roman" w:cs="Times New Roman"/>
                <w:sz w:val="24"/>
                <w:szCs w:val="24"/>
              </w:rPr>
            </w:pPr>
            <w:r w:rsidRPr="00025C20">
              <w:rPr>
                <w:rFonts w:ascii="Times New Roman" w:hAnsi="Times New Roman" w:cs="Times New Roman"/>
                <w:sz w:val="24"/>
                <w:szCs w:val="24"/>
              </w:rPr>
              <w:t>Kurum Dışı Analiz Eğitim Hizmeti (Kurum dışında, eğitim talep edilen işletmede verilecek analiz eğitimlerinde, konu uzmanı eğitimci kişi başı günlük analiz eğitim bedelidir.)</w:t>
            </w:r>
          </w:p>
        </w:tc>
        <w:tc>
          <w:tcPr>
            <w:tcW w:w="1701" w:type="dxa"/>
            <w:vAlign w:val="center"/>
          </w:tcPr>
          <w:p w:rsidR="00025C20" w:rsidRPr="00025C20" w:rsidRDefault="00025C20" w:rsidP="00025C20">
            <w:pPr>
              <w:jc w:val="center"/>
              <w:rPr>
                <w:rFonts w:ascii="Times New Roman" w:hAnsi="Times New Roman" w:cs="Times New Roman"/>
                <w:sz w:val="24"/>
                <w:szCs w:val="24"/>
              </w:rPr>
            </w:pPr>
            <w:r>
              <w:rPr>
                <w:rFonts w:ascii="Times New Roman" w:hAnsi="Times New Roman" w:cs="Times New Roman"/>
                <w:sz w:val="24"/>
                <w:szCs w:val="24"/>
              </w:rPr>
              <w:t>1770</w:t>
            </w:r>
          </w:p>
        </w:tc>
        <w:tc>
          <w:tcPr>
            <w:tcW w:w="1842" w:type="dxa"/>
            <w:vAlign w:val="center"/>
          </w:tcPr>
          <w:p w:rsidR="00025C20" w:rsidRPr="00025C20" w:rsidRDefault="00A96E85" w:rsidP="00025C20">
            <w:pPr>
              <w:jc w:val="center"/>
              <w:rPr>
                <w:rFonts w:ascii="Times New Roman" w:hAnsi="Times New Roman" w:cs="Times New Roman"/>
                <w:sz w:val="24"/>
                <w:szCs w:val="24"/>
              </w:rPr>
            </w:pPr>
            <w:r>
              <w:rPr>
                <w:rFonts w:ascii="Times New Roman" w:hAnsi="Times New Roman" w:cs="Times New Roman"/>
                <w:sz w:val="24"/>
                <w:szCs w:val="24"/>
              </w:rPr>
              <w:t>2.124</w:t>
            </w:r>
          </w:p>
        </w:tc>
      </w:tr>
    </w:tbl>
    <w:p w:rsidR="003E535E" w:rsidRPr="00025C20" w:rsidRDefault="003E535E" w:rsidP="00BA5CE9">
      <w:pPr>
        <w:jc w:val="both"/>
        <w:rPr>
          <w:rFonts w:ascii="Times New Roman" w:hAnsi="Times New Roman" w:cs="Times New Roman"/>
          <w:sz w:val="24"/>
          <w:szCs w:val="24"/>
        </w:rPr>
      </w:pPr>
    </w:p>
    <w:p w:rsidR="003E535E" w:rsidRPr="00025C20" w:rsidRDefault="003E535E" w:rsidP="00C05196">
      <w:pPr>
        <w:pStyle w:val="AralkYok"/>
        <w:rPr>
          <w:rFonts w:ascii="Times New Roman" w:hAnsi="Times New Roman" w:cs="Times New Roman"/>
          <w:sz w:val="24"/>
          <w:szCs w:val="24"/>
        </w:rPr>
      </w:pPr>
    </w:p>
    <w:sectPr w:rsidR="003E535E" w:rsidRPr="00025C20" w:rsidSect="00025C20">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F9"/>
    <w:rsid w:val="00025C20"/>
    <w:rsid w:val="003031F9"/>
    <w:rsid w:val="003E535E"/>
    <w:rsid w:val="00470705"/>
    <w:rsid w:val="004C20B4"/>
    <w:rsid w:val="00914444"/>
    <w:rsid w:val="00A40E75"/>
    <w:rsid w:val="00A96E85"/>
    <w:rsid w:val="00BA1F65"/>
    <w:rsid w:val="00BA5CE9"/>
    <w:rsid w:val="00C05196"/>
    <w:rsid w:val="00D42B11"/>
    <w:rsid w:val="00DA6BE5"/>
    <w:rsid w:val="00FB5AC5"/>
    <w:rsid w:val="00FF2F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36C75-5097-4018-AA83-9FF6332E9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A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025C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CBA770-05F6-4F72-998A-5BCA6D1473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446388-4E18-4776-B89D-09110BD1FAE8}">
  <ds:schemaRefs>
    <ds:schemaRef ds:uri="http://schemas.microsoft.com/sharepoint/v3/contenttype/forms"/>
  </ds:schemaRefs>
</ds:datastoreItem>
</file>

<file path=customXml/itemProps3.xml><?xml version="1.0" encoding="utf-8"?>
<ds:datastoreItem xmlns:ds="http://schemas.openxmlformats.org/officeDocument/2006/customXml" ds:itemID="{EF26FDF3-A5A6-469C-B589-076C33C5A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Talha</cp:lastModifiedBy>
  <cp:revision>2</cp:revision>
  <dcterms:created xsi:type="dcterms:W3CDTF">2023-11-06T11:29:00Z</dcterms:created>
  <dcterms:modified xsi:type="dcterms:W3CDTF">2023-11-06T11:29:00Z</dcterms:modified>
</cp:coreProperties>
</file>